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88" w:rsidRDefault="00B74F88" w:rsidP="00B74F88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По итогам вступительных просмотров детей на обучение в МБУДО </w:t>
      </w:r>
      <w:bookmarkStart w:id="1" w:name="_MON_1684141798"/>
      <w:bookmarkEnd w:id="1"/>
      <w:r w:rsidR="00F75254">
        <w:rPr>
          <w:rFonts w:ascii="Times New Roman" w:hAnsi="Times New Roman"/>
          <w:sz w:val="28"/>
          <w:szCs w:val="28"/>
        </w:rPr>
        <w:object w:dxaOrig="9355" w:dyaOrig="8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32.75pt" o:ole="">
            <v:imagedata r:id="rId4" o:title=""/>
          </v:shape>
          <o:OLEObject Type="Embed" ProgID="Word.Document.12" ShapeID="_x0000_i1025" DrawAspect="Content" ObjectID="_1684141806" r:id="rId5">
            <o:FieldCodes>\s</o:FieldCodes>
          </o:OLEObject>
        </w:object>
      </w:r>
      <w:r>
        <w:rPr>
          <w:rFonts w:ascii="Times New Roman" w:hAnsi="Times New Roman"/>
          <w:sz w:val="28"/>
          <w:szCs w:val="28"/>
        </w:rPr>
        <w:t xml:space="preserve">«Коммунаровская детская школа искусств» на 2021-2022 учебный </w:t>
      </w:r>
      <w:proofErr w:type="gramStart"/>
      <w:r>
        <w:rPr>
          <w:rFonts w:ascii="Times New Roman" w:hAnsi="Times New Roman"/>
          <w:sz w:val="28"/>
          <w:szCs w:val="28"/>
        </w:rPr>
        <w:t>год,  по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дополнительным предпрофессиональным общеобразовательным программам в области искусств, которые проходили с 27.05 по 01.06.2021 г. представляем следующий рейтинг поступивших на обучение: по дополнительной предпрофессиональной общеобразовательной программе в области искусств «Струнные инструменты. Скрипка»</w:t>
      </w:r>
    </w:p>
    <w:p w:rsidR="00B74F88" w:rsidRDefault="00B74F88" w:rsidP="00B74F88">
      <w:pPr>
        <w:pStyle w:val="a3"/>
        <w:rPr>
          <w:rFonts w:ascii="Times New Roman" w:hAnsi="Times New Roman"/>
          <w:b/>
          <w:sz w:val="28"/>
          <w:szCs w:val="28"/>
        </w:rPr>
      </w:pPr>
    </w:p>
    <w:p w:rsidR="00B74F88" w:rsidRDefault="00B74F88" w:rsidP="00B74F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</w:t>
      </w:r>
    </w:p>
    <w:p w:rsidR="00B74F88" w:rsidRDefault="00B74F88" w:rsidP="00B74F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5708"/>
        <w:gridCol w:w="3071"/>
      </w:tblGrid>
      <w:tr w:rsidR="00B74F88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88" w:rsidRPr="00184F41" w:rsidRDefault="00B74F88" w:rsidP="00030DC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84F4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88" w:rsidRPr="00184F41" w:rsidRDefault="00B74F88" w:rsidP="00030DC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84F41">
              <w:rPr>
                <w:rFonts w:ascii="Times New Roman" w:hAnsi="Times New Roman"/>
                <w:b/>
                <w:sz w:val="28"/>
                <w:szCs w:val="28"/>
              </w:rPr>
              <w:t>Обучающийся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88" w:rsidRPr="00184F41" w:rsidRDefault="00B74F88" w:rsidP="00030DC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84F41">
              <w:rPr>
                <w:rFonts w:ascii="Times New Roman" w:hAnsi="Times New Roman"/>
                <w:b/>
                <w:sz w:val="28"/>
                <w:szCs w:val="28"/>
              </w:rPr>
              <w:t>Результат (балл)</w:t>
            </w:r>
          </w:p>
        </w:tc>
      </w:tr>
      <w:tr w:rsidR="00B74F88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F88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F88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F88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F88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F88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F88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F88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F88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F88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F88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F88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F88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F88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Default="00B74F88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53DF" w:rsidRDefault="00F353DF"/>
    <w:sectPr w:rsidR="00F3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12"/>
    <w:rsid w:val="00B74F88"/>
    <w:rsid w:val="00C64512"/>
    <w:rsid w:val="00F353DF"/>
    <w:rsid w:val="00F7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61D2E-6074-4544-85FD-CE72A177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8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F8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B74F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2021-06-02T09:23:00Z</dcterms:created>
  <dcterms:modified xsi:type="dcterms:W3CDTF">2021-06-02T09:24:00Z</dcterms:modified>
</cp:coreProperties>
</file>