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6C" w:rsidRDefault="007B5426" w:rsidP="00EE606C">
      <w:pPr>
        <w:spacing w:after="21" w:line="259" w:lineRule="auto"/>
        <w:ind w:left="216" w:firstLine="0"/>
        <w:rPr>
          <w:sz w:val="24"/>
        </w:rPr>
      </w:pPr>
      <w:r>
        <w:t xml:space="preserve"> </w:t>
      </w:r>
      <w:proofErr w:type="gramStart"/>
      <w:r w:rsidR="00EE606C">
        <w:rPr>
          <w:sz w:val="24"/>
        </w:rPr>
        <w:t xml:space="preserve">ОДОБРЕНО:   </w:t>
      </w:r>
      <w:proofErr w:type="gramEnd"/>
      <w:r w:rsidR="00EE606C">
        <w:rPr>
          <w:sz w:val="24"/>
        </w:rPr>
        <w:t xml:space="preserve">                                                                          УТВЕРЖДЕНО:</w:t>
      </w:r>
    </w:p>
    <w:p w:rsidR="00EE606C" w:rsidRDefault="00EE606C" w:rsidP="00EE606C">
      <w:pPr>
        <w:spacing w:after="21" w:line="259" w:lineRule="auto"/>
        <w:ind w:left="216" w:firstLine="0"/>
        <w:rPr>
          <w:sz w:val="24"/>
        </w:rPr>
      </w:pPr>
      <w:r>
        <w:rPr>
          <w:sz w:val="24"/>
        </w:rPr>
        <w:t>на заседании Педагогического                                          Приказ №______от______________</w:t>
      </w:r>
    </w:p>
    <w:p w:rsidR="00EE606C" w:rsidRDefault="00EE606C" w:rsidP="00EE606C">
      <w:pPr>
        <w:spacing w:after="21" w:line="259" w:lineRule="auto"/>
        <w:ind w:left="216" w:firstLine="0"/>
        <w:rPr>
          <w:sz w:val="24"/>
        </w:rPr>
      </w:pPr>
      <w:r>
        <w:rPr>
          <w:sz w:val="24"/>
        </w:rPr>
        <w:t>совета школы</w:t>
      </w:r>
    </w:p>
    <w:p w:rsidR="00EE606C" w:rsidRDefault="00EE606C" w:rsidP="00EE606C">
      <w:pPr>
        <w:spacing w:after="21" w:line="259" w:lineRule="auto"/>
        <w:ind w:left="216" w:firstLine="0"/>
        <w:rPr>
          <w:sz w:val="24"/>
        </w:rPr>
      </w:pPr>
      <w:r>
        <w:rPr>
          <w:sz w:val="24"/>
        </w:rPr>
        <w:t xml:space="preserve">Протокол №_____от___________               </w:t>
      </w:r>
      <w:r>
        <w:rPr>
          <w:sz w:val="24"/>
        </w:rPr>
        <w:t xml:space="preserve">                 </w:t>
      </w:r>
      <w:r>
        <w:rPr>
          <w:sz w:val="24"/>
        </w:rPr>
        <w:t>Директор________________</w:t>
      </w:r>
      <w:proofErr w:type="spellStart"/>
      <w:r>
        <w:rPr>
          <w:sz w:val="24"/>
        </w:rPr>
        <w:t>Церр</w:t>
      </w:r>
      <w:proofErr w:type="spellEnd"/>
      <w:r>
        <w:rPr>
          <w:sz w:val="24"/>
        </w:rPr>
        <w:t xml:space="preserve"> Е.Р.</w:t>
      </w:r>
    </w:p>
    <w:p w:rsidR="00EE606C" w:rsidRDefault="00EE606C" w:rsidP="00EE606C">
      <w:pPr>
        <w:spacing w:after="21" w:line="259" w:lineRule="auto"/>
        <w:ind w:left="216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76683B" w:rsidRDefault="007B5426">
      <w:pPr>
        <w:spacing w:after="91" w:line="259" w:lineRule="auto"/>
        <w:ind w:left="108" w:right="0" w:firstLine="0"/>
        <w:jc w:val="left"/>
      </w:pPr>
      <w:r>
        <w:tab/>
        <w:t xml:space="preserve"> </w:t>
      </w:r>
    </w:p>
    <w:p w:rsidR="00EE606C" w:rsidRDefault="00EE606C">
      <w:pPr>
        <w:spacing w:after="70" w:line="259" w:lineRule="auto"/>
        <w:ind w:right="3010"/>
        <w:jc w:val="right"/>
        <w:rPr>
          <w:sz w:val="24"/>
        </w:rPr>
      </w:pPr>
    </w:p>
    <w:p w:rsidR="00EE606C" w:rsidRDefault="00EE606C">
      <w:pPr>
        <w:spacing w:after="70" w:line="259" w:lineRule="auto"/>
        <w:ind w:right="3010"/>
        <w:jc w:val="right"/>
        <w:rPr>
          <w:sz w:val="24"/>
        </w:rPr>
      </w:pPr>
    </w:p>
    <w:p w:rsidR="00EE606C" w:rsidRDefault="00EE606C">
      <w:pPr>
        <w:spacing w:after="70" w:line="259" w:lineRule="auto"/>
        <w:ind w:right="3010"/>
        <w:jc w:val="right"/>
        <w:rPr>
          <w:sz w:val="24"/>
        </w:rPr>
      </w:pPr>
    </w:p>
    <w:p w:rsidR="0076683B" w:rsidRDefault="007B5426">
      <w:pPr>
        <w:spacing w:after="70" w:line="259" w:lineRule="auto"/>
        <w:ind w:right="3010"/>
        <w:jc w:val="right"/>
      </w:pPr>
      <w:r>
        <w:rPr>
          <w:b/>
        </w:rPr>
        <w:t xml:space="preserve">Положение о режиме занятий                                                     </w:t>
      </w:r>
    </w:p>
    <w:p w:rsidR="00EE606C" w:rsidRDefault="00EE606C" w:rsidP="00EE606C">
      <w:pPr>
        <w:spacing w:after="70" w:line="259" w:lineRule="auto"/>
        <w:ind w:right="669"/>
        <w:jc w:val="left"/>
        <w:rPr>
          <w:b/>
        </w:rPr>
      </w:pPr>
      <w:r>
        <w:rPr>
          <w:b/>
        </w:rPr>
        <w:t xml:space="preserve">       </w:t>
      </w:r>
      <w:r w:rsidR="007B5426">
        <w:rPr>
          <w:b/>
        </w:rPr>
        <w:t>в муниципальном бюджетном учреждении дополнительного</w:t>
      </w:r>
    </w:p>
    <w:p w:rsidR="0076683B" w:rsidRDefault="00EE606C" w:rsidP="00EE606C">
      <w:pPr>
        <w:spacing w:after="70" w:line="259" w:lineRule="auto"/>
        <w:ind w:right="669"/>
        <w:jc w:val="left"/>
      </w:pPr>
      <w:r>
        <w:rPr>
          <w:b/>
        </w:rPr>
        <w:t xml:space="preserve">       </w:t>
      </w:r>
      <w:r w:rsidR="007B5426">
        <w:rPr>
          <w:b/>
        </w:rPr>
        <w:t xml:space="preserve"> </w:t>
      </w:r>
      <w:r>
        <w:rPr>
          <w:b/>
        </w:rPr>
        <w:t xml:space="preserve">     </w:t>
      </w:r>
      <w:r w:rsidR="007B5426">
        <w:rPr>
          <w:b/>
        </w:rPr>
        <w:t>о</w:t>
      </w:r>
      <w:r>
        <w:rPr>
          <w:b/>
        </w:rPr>
        <w:t>бразования «Коммунаровская детская школа искусств</w:t>
      </w:r>
      <w:r w:rsidR="007B5426">
        <w:rPr>
          <w:b/>
        </w:rPr>
        <w:t xml:space="preserve">» </w:t>
      </w:r>
    </w:p>
    <w:p w:rsidR="0076683B" w:rsidRDefault="00EE606C" w:rsidP="00EE606C">
      <w:pPr>
        <w:spacing w:after="274" w:line="259" w:lineRule="auto"/>
        <w:ind w:right="0"/>
        <w:jc w:val="left"/>
      </w:pPr>
      <w:r>
        <w:rPr>
          <w:b/>
        </w:rPr>
        <w:t xml:space="preserve">                                  1. </w:t>
      </w:r>
      <w:r w:rsidR="007B5426">
        <w:rPr>
          <w:b/>
        </w:rPr>
        <w:t xml:space="preserve">ОБЩИЕ ПОЛОЖЕНИЯ. </w:t>
      </w:r>
    </w:p>
    <w:p w:rsidR="0076683B" w:rsidRDefault="007B5426">
      <w:pPr>
        <w:numPr>
          <w:ilvl w:val="1"/>
          <w:numId w:val="1"/>
        </w:numPr>
        <w:spacing w:after="207"/>
        <w:ind w:right="206" w:hanging="679"/>
      </w:pPr>
      <w:r>
        <w:t xml:space="preserve">Положение о режиме занятий обучающихся (далее – </w:t>
      </w:r>
      <w:r>
        <w:t>Положение) разработано в соответствии с Конвенцией ООН о правах ребенка, Декларацией прав ребенка, Конституцией РФ от 12.12. 1993 г., Федеральным Законом «Об основных гарантиях прав ребенка в Российской Федерации» от 24.07.1998 г. № 124-ФЗ (с изменениями о</w:t>
      </w:r>
      <w:r>
        <w:t>т 20.07.2000 н. № 103-ФЗ), Федеральным законом «Об образовании в Российской Федерации» от 29 декабря 2012 г. № 273-ФЗ; Санитарно-эпидемиологическими требованиями к устройству, содержанию и организации режима работы образовательных организаций дополнительно</w:t>
      </w:r>
      <w:r>
        <w:t xml:space="preserve">го образования детей СанПиН 2.4.4.3172-14 от 04.07.2014 г. (далее по тексту – СанПиН), Уставом школы.   </w:t>
      </w:r>
    </w:p>
    <w:p w:rsidR="0076683B" w:rsidRDefault="007B5426">
      <w:pPr>
        <w:numPr>
          <w:ilvl w:val="1"/>
          <w:numId w:val="1"/>
        </w:numPr>
        <w:spacing w:after="197" w:line="315" w:lineRule="auto"/>
        <w:ind w:right="206" w:hanging="679"/>
      </w:pPr>
      <w:r>
        <w:t xml:space="preserve">Настоящее Положение устанавливает режим занятий обучающихся. Временное изменение занятий возможно только на основании приказа.  </w:t>
      </w:r>
    </w:p>
    <w:p w:rsidR="0076683B" w:rsidRDefault="007B5426">
      <w:pPr>
        <w:numPr>
          <w:ilvl w:val="1"/>
          <w:numId w:val="1"/>
        </w:numPr>
        <w:spacing w:after="266"/>
        <w:ind w:right="206" w:hanging="679"/>
      </w:pPr>
      <w:r>
        <w:t>Настоящее Положение ре</w:t>
      </w:r>
      <w:r>
        <w:t xml:space="preserve">гламентирует функционирование школы в период организации образовательного процесса, каникул, летнего отдыха и оздоровления.    </w:t>
      </w:r>
    </w:p>
    <w:p w:rsidR="0076683B" w:rsidRDefault="007B5426">
      <w:pPr>
        <w:numPr>
          <w:ilvl w:val="0"/>
          <w:numId w:val="1"/>
        </w:numPr>
        <w:spacing w:after="274" w:line="259" w:lineRule="auto"/>
        <w:ind w:right="0" w:hanging="281"/>
        <w:jc w:val="left"/>
      </w:pPr>
      <w:r>
        <w:rPr>
          <w:b/>
        </w:rPr>
        <w:t xml:space="preserve">Цели и задачи. </w:t>
      </w:r>
    </w:p>
    <w:p w:rsidR="0076683B" w:rsidRDefault="007B5426">
      <w:pPr>
        <w:numPr>
          <w:ilvl w:val="1"/>
          <w:numId w:val="1"/>
        </w:numPr>
        <w:spacing w:after="201" w:line="313" w:lineRule="auto"/>
        <w:ind w:right="206" w:hanging="679"/>
      </w:pPr>
      <w:r>
        <w:t xml:space="preserve">Упорядочение учебно-воспитательного процесса в соответствии с нормативно- правовыми документами. </w:t>
      </w:r>
    </w:p>
    <w:p w:rsidR="0076683B" w:rsidRDefault="007B5426">
      <w:pPr>
        <w:numPr>
          <w:ilvl w:val="1"/>
          <w:numId w:val="1"/>
        </w:numPr>
        <w:spacing w:after="211"/>
        <w:ind w:right="206" w:hanging="679"/>
      </w:pPr>
      <w:r>
        <w:lastRenderedPageBreak/>
        <w:t xml:space="preserve">Обеспечение </w:t>
      </w:r>
      <w:proofErr w:type="gramStart"/>
      <w:r>
        <w:t>ко</w:t>
      </w:r>
      <w:r>
        <w:t>нституционных прав</w:t>
      </w:r>
      <w:proofErr w:type="gramEnd"/>
      <w:r>
        <w:t xml:space="preserve"> обучающихся на образование.    </w:t>
      </w:r>
    </w:p>
    <w:p w:rsidR="0076683B" w:rsidRDefault="007B5426">
      <w:pPr>
        <w:numPr>
          <w:ilvl w:val="0"/>
          <w:numId w:val="1"/>
        </w:numPr>
        <w:spacing w:after="274" w:line="259" w:lineRule="auto"/>
        <w:ind w:right="0" w:hanging="281"/>
        <w:jc w:val="left"/>
      </w:pPr>
      <w:r>
        <w:rPr>
          <w:b/>
        </w:rPr>
        <w:t xml:space="preserve">Режим </w:t>
      </w:r>
      <w:proofErr w:type="gramStart"/>
      <w:r>
        <w:rPr>
          <w:b/>
        </w:rPr>
        <w:t>занятий</w:t>
      </w:r>
      <w:proofErr w:type="gramEnd"/>
      <w:r>
        <w:rPr>
          <w:b/>
        </w:rPr>
        <w:t xml:space="preserve"> обучающихся во время организации образовательного процесса. </w:t>
      </w:r>
    </w:p>
    <w:p w:rsidR="0076683B" w:rsidRDefault="007B5426">
      <w:pPr>
        <w:numPr>
          <w:ilvl w:val="1"/>
          <w:numId w:val="1"/>
        </w:numPr>
        <w:spacing w:after="22"/>
        <w:ind w:right="206" w:hanging="679"/>
      </w:pPr>
      <w:r>
        <w:t>Организация учебного процесса в муниципальном бюджетном учреждении</w:t>
      </w:r>
      <w:r w:rsidR="00EE606C">
        <w:t xml:space="preserve"> дополнительного образования «Коммунаровская детская школа искусств</w:t>
      </w:r>
      <w:r>
        <w:t>» (далее - Учреждение) осуществляется в соответствии с расписанием занятий по каждой из реализуемых образовательных программ в области искусства, которое разрабатывается и утверждается образовательным учреждением на основании учебных план</w:t>
      </w:r>
      <w:r>
        <w:t xml:space="preserve">ов. Продолжительность учебного года, учебной недели, сроки проведения и продолжительности каникул устанавливаются годовым календарным учебным графиком, утверждаемым приказом директора.  </w:t>
      </w:r>
    </w:p>
    <w:p w:rsidR="0076683B" w:rsidRDefault="007B5426">
      <w:pPr>
        <w:numPr>
          <w:ilvl w:val="1"/>
          <w:numId w:val="1"/>
        </w:numPr>
        <w:spacing w:after="154" w:line="305" w:lineRule="auto"/>
        <w:ind w:right="206" w:hanging="679"/>
      </w:pPr>
      <w:r>
        <w:t xml:space="preserve">В </w:t>
      </w:r>
      <w:proofErr w:type="gramStart"/>
      <w:r>
        <w:t>Учреждении  учебный</w:t>
      </w:r>
      <w:proofErr w:type="gramEnd"/>
      <w:r>
        <w:t xml:space="preserve"> год начинается 1 сентября (если 1 сентября не в</w:t>
      </w:r>
      <w:r>
        <w:t xml:space="preserve">ыпадает на выходной день) и заканчивается   не позднее 31 мая в сроки, установленные графиками учебного процесса и учебными планами.   </w:t>
      </w:r>
    </w:p>
    <w:p w:rsidR="0015423D" w:rsidRDefault="007B5426">
      <w:pPr>
        <w:numPr>
          <w:ilvl w:val="1"/>
          <w:numId w:val="1"/>
        </w:numPr>
        <w:spacing w:after="208"/>
        <w:ind w:right="206" w:hanging="679"/>
      </w:pPr>
      <w:r>
        <w:t xml:space="preserve">Продолжительность учебного года: </w:t>
      </w:r>
    </w:p>
    <w:p w:rsidR="0076683B" w:rsidRDefault="007B5426">
      <w:pPr>
        <w:numPr>
          <w:ilvl w:val="1"/>
          <w:numId w:val="1"/>
        </w:numPr>
        <w:spacing w:after="208"/>
        <w:ind w:right="206" w:hanging="679"/>
      </w:pPr>
      <w:r>
        <w:t>При реализации дополнительных предпрофессиональных общеобразовательных программ в облас</w:t>
      </w:r>
      <w:r>
        <w:t>ти искусств продолжительность учебного года с первого класса по класс, предшествующий выпускному классу, составляет 39 недель, в выпускном классе – 40 недель. Продолжительность учебных занятий в первом классе составляет 32 недели, со второго класса по выпу</w:t>
      </w:r>
      <w:r>
        <w:t xml:space="preserve">скной класс - 33 недели.  </w:t>
      </w:r>
    </w:p>
    <w:p w:rsidR="0076683B" w:rsidRDefault="007B5426">
      <w:pPr>
        <w:spacing w:after="166" w:line="335" w:lineRule="auto"/>
        <w:ind w:left="-5" w:right="206"/>
      </w:pPr>
      <w:r>
        <w:t xml:space="preserve">При реализации </w:t>
      </w:r>
      <w:proofErr w:type="gramStart"/>
      <w:r>
        <w:t>дополнительных  общеразвивающих</w:t>
      </w:r>
      <w:proofErr w:type="gramEnd"/>
      <w:r>
        <w:t xml:space="preserve">  общеобразовательных программ в области искусств продолжительность учебного года  составляет   40 недель.  Продолжительность учебных занятий   составляет 34 недели.   </w:t>
      </w:r>
      <w:r>
        <w:t xml:space="preserve">Учебный год условно делится на четверти. В школе осуществляется работа с обучающимися в течение всего календарного года. В каникулярное время допускается проведение конкурсов, концертов, репетиций, поездок. </w:t>
      </w:r>
    </w:p>
    <w:p w:rsidR="0076683B" w:rsidRDefault="007B5426">
      <w:pPr>
        <w:numPr>
          <w:ilvl w:val="1"/>
          <w:numId w:val="1"/>
        </w:numPr>
        <w:spacing w:after="206"/>
        <w:ind w:right="206" w:hanging="679"/>
      </w:pPr>
      <w:r>
        <w:t>Продолжительность каникул: В Учреждении в течени</w:t>
      </w:r>
      <w:r>
        <w:t xml:space="preserve">е учебного года предусматриваются каникулы в объеме не менее 4-х недель. Осенние, зимние, весенние каникулы проводятся в сроки, </w:t>
      </w:r>
      <w:r>
        <w:lastRenderedPageBreak/>
        <w:t>установленные для общеобразовательных организаций при реализации ими основных образовательных программ начального общего и основ</w:t>
      </w:r>
      <w:r>
        <w:t xml:space="preserve">ного общего образования. - Для обучающихся1 класса предусматриваются дополнительные каникулы на одну неделю в феврале месяце. - Летние каникулы устанавливаются в объеме 12-13 недель с 01 июня по 31 августа.   </w:t>
      </w:r>
    </w:p>
    <w:p w:rsidR="0076683B" w:rsidRDefault="007B5426">
      <w:pPr>
        <w:numPr>
          <w:ilvl w:val="1"/>
          <w:numId w:val="1"/>
        </w:numPr>
        <w:spacing w:line="315" w:lineRule="auto"/>
        <w:ind w:right="206" w:hanging="679"/>
      </w:pPr>
      <w:r>
        <w:t>Расписание занятий по индивидуальным, теоретич</w:t>
      </w:r>
      <w:r>
        <w:t xml:space="preserve">еским и групповым предметам устанавливается на весь учебный год и вводится с 01 сентября.   </w:t>
      </w:r>
    </w:p>
    <w:p w:rsidR="0076683B" w:rsidRDefault="007B5426">
      <w:pPr>
        <w:numPr>
          <w:ilvl w:val="1"/>
          <w:numId w:val="1"/>
        </w:numPr>
        <w:ind w:right="206" w:hanging="679"/>
      </w:pPr>
      <w:r>
        <w:t>В Учреждении изучение предметов учебного плана и проведение консультаций осуществляются в форме индивидуальных занятий, мелкогрупповых занятий (численностью от 4 д</w:t>
      </w:r>
      <w:r>
        <w:t xml:space="preserve">о 10 человек (по ансамблевым учебным предметам – от 2-х человек), групповых занятий. </w:t>
      </w:r>
      <w:r>
        <w:rPr>
          <w:color w:val="FF0000"/>
        </w:rPr>
        <w:t xml:space="preserve"> </w:t>
      </w:r>
    </w:p>
    <w:p w:rsidR="0076683B" w:rsidRDefault="007B5426">
      <w:pPr>
        <w:numPr>
          <w:ilvl w:val="1"/>
          <w:numId w:val="1"/>
        </w:numPr>
        <w:spacing w:after="193" w:line="316" w:lineRule="auto"/>
        <w:ind w:right="206" w:hanging="679"/>
      </w:pPr>
      <w:r>
        <w:t xml:space="preserve">Продолжительность учебных занятий, равная одному академическому часу, составляет 40 минут.  </w:t>
      </w:r>
    </w:p>
    <w:p w:rsidR="0076683B" w:rsidRDefault="007B5426">
      <w:pPr>
        <w:numPr>
          <w:ilvl w:val="1"/>
          <w:numId w:val="1"/>
        </w:numPr>
        <w:spacing w:after="190" w:line="316" w:lineRule="auto"/>
        <w:ind w:right="206" w:hanging="679"/>
      </w:pPr>
      <w:r>
        <w:t>Перерывы между уроками для обучающ</w:t>
      </w:r>
      <w:r w:rsidR="0015423D">
        <w:t xml:space="preserve">ихся  </w:t>
      </w:r>
      <w:r>
        <w:t xml:space="preserve"> составляю</w:t>
      </w:r>
      <w:r w:rsidR="0015423D">
        <w:t>т 5 минут, перерывы между групповыми</w:t>
      </w:r>
      <w:r w:rsidR="00EE606C">
        <w:t xml:space="preserve"> теоретическими</w:t>
      </w:r>
      <w:r w:rsidR="0015423D">
        <w:t xml:space="preserve"> занятиями составляют не менее 10 минут</w:t>
      </w:r>
      <w:r w:rsidR="00EE606C">
        <w:t>.</w:t>
      </w:r>
      <w:r>
        <w:t xml:space="preserve">   </w:t>
      </w:r>
    </w:p>
    <w:p w:rsidR="0076683B" w:rsidRDefault="007B5426">
      <w:pPr>
        <w:numPr>
          <w:ilvl w:val="1"/>
          <w:numId w:val="1"/>
        </w:numPr>
        <w:spacing w:after="195" w:line="314" w:lineRule="auto"/>
        <w:ind w:right="206" w:hanging="679"/>
      </w:pPr>
      <w:r>
        <w:t xml:space="preserve">В Учреждении устанавливается максимальный размер учебной нагрузки для обучающегося – не более четырех уроков в день.  </w:t>
      </w:r>
    </w:p>
    <w:p w:rsidR="0076683B" w:rsidRDefault="007B5426">
      <w:pPr>
        <w:numPr>
          <w:ilvl w:val="1"/>
          <w:numId w:val="1"/>
        </w:numPr>
        <w:spacing w:after="254"/>
        <w:ind w:right="206" w:hanging="679"/>
      </w:pPr>
      <w:r>
        <w:t>Объем максимальной аудиторной нагрузки для обучающихся по дополнительным предпрофессиональным общеобразовательным</w:t>
      </w:r>
      <w:r>
        <w:t xml:space="preserve"> программам в области искусства не должен превышать 14 часов в неделю. Объем максимальной аудиторной нагрузки для обучающихся по дополнительным общеразвивающим программам в области искусства не должен превышать 10 часов в неделю.   </w:t>
      </w:r>
    </w:p>
    <w:p w:rsidR="0076683B" w:rsidRDefault="007B5426" w:rsidP="0015423D">
      <w:pPr>
        <w:numPr>
          <w:ilvl w:val="1"/>
          <w:numId w:val="1"/>
        </w:numPr>
        <w:spacing w:after="17"/>
        <w:ind w:right="206" w:hanging="679"/>
      </w:pPr>
      <w:r>
        <w:t xml:space="preserve">Учреждение открыто для </w:t>
      </w:r>
      <w:r>
        <w:t>занятий с</w:t>
      </w:r>
      <w:r w:rsidR="0015423D">
        <w:t xml:space="preserve"> учащимися </w:t>
      </w:r>
      <w:proofErr w:type="gramStart"/>
      <w:r w:rsidR="0015423D">
        <w:t>ежедневно  с</w:t>
      </w:r>
      <w:proofErr w:type="gramEnd"/>
      <w:r w:rsidR="0015423D">
        <w:t xml:space="preserve"> 8-30 до </w:t>
      </w:r>
      <w:r>
        <w:t xml:space="preserve">20.00.  </w:t>
      </w:r>
    </w:p>
    <w:p w:rsidR="0076683B" w:rsidRDefault="007B5426">
      <w:pPr>
        <w:numPr>
          <w:ilvl w:val="1"/>
          <w:numId w:val="1"/>
        </w:numPr>
        <w:spacing w:after="268"/>
        <w:ind w:right="206" w:hanging="679"/>
      </w:pPr>
      <w:r>
        <w:t>в Учреждении используется следующий календарный учебный график:</w:t>
      </w:r>
      <w:r>
        <w:rPr>
          <w:b/>
        </w:rPr>
        <w:t xml:space="preserve"> </w:t>
      </w:r>
    </w:p>
    <w:p w:rsidR="0076683B" w:rsidRDefault="007B5426">
      <w:pPr>
        <w:ind w:left="730" w:right="206"/>
      </w:pPr>
      <w:r>
        <w:rPr>
          <w:rFonts w:ascii="Segoe UI Symbol" w:eastAsia="Segoe UI Symbol" w:hAnsi="Segoe UI Symbol" w:cs="Segoe UI Symbol"/>
          <w:sz w:val="24"/>
        </w:rPr>
        <w:t>⎯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1 четверть – сентябрь, октябрь; </w:t>
      </w:r>
    </w:p>
    <w:p w:rsidR="0076683B" w:rsidRDefault="007B5426">
      <w:pPr>
        <w:ind w:left="730" w:right="206"/>
      </w:pPr>
      <w:r>
        <w:rPr>
          <w:rFonts w:ascii="Segoe UI Symbol" w:eastAsia="Segoe UI Symbol" w:hAnsi="Segoe UI Symbol" w:cs="Segoe UI Symbol"/>
          <w:sz w:val="24"/>
        </w:rPr>
        <w:t>⎯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осенние каникулы – конец октября начало ноября – 7-8 дней; </w:t>
      </w:r>
    </w:p>
    <w:p w:rsidR="0076683B" w:rsidRDefault="007B5426">
      <w:pPr>
        <w:ind w:left="730" w:right="206"/>
      </w:pPr>
      <w:r>
        <w:rPr>
          <w:rFonts w:ascii="Segoe UI Symbol" w:eastAsia="Segoe UI Symbol" w:hAnsi="Segoe UI Symbol" w:cs="Segoe UI Symbol"/>
          <w:sz w:val="24"/>
        </w:rPr>
        <w:t>⎯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2 четверть – ноябрь, декабрь; </w:t>
      </w:r>
    </w:p>
    <w:p w:rsidR="0076683B" w:rsidRDefault="007B5426">
      <w:pPr>
        <w:ind w:left="730" w:right="206"/>
      </w:pPr>
      <w:proofErr w:type="gramStart"/>
      <w:r>
        <w:rPr>
          <w:rFonts w:ascii="Segoe UI Symbol" w:eastAsia="Segoe UI Symbol" w:hAnsi="Segoe UI Symbol" w:cs="Segoe UI Symbol"/>
          <w:sz w:val="24"/>
        </w:rPr>
        <w:lastRenderedPageBreak/>
        <w:t>⎯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  <w:r>
        <w:t>зимние</w:t>
      </w:r>
      <w:proofErr w:type="gramEnd"/>
      <w:r>
        <w:t xml:space="preserve"> каникулы – конец декабря - начало января – 10-12 дней; </w:t>
      </w:r>
    </w:p>
    <w:p w:rsidR="0076683B" w:rsidRDefault="007B5426">
      <w:pPr>
        <w:ind w:left="730" w:right="206"/>
      </w:pPr>
      <w:r>
        <w:rPr>
          <w:rFonts w:ascii="Segoe UI Symbol" w:eastAsia="Segoe UI Symbol" w:hAnsi="Segoe UI Symbol" w:cs="Segoe UI Symbol"/>
          <w:sz w:val="24"/>
        </w:rPr>
        <w:t>⎯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3 четверть – январь, февраль, март; </w:t>
      </w:r>
    </w:p>
    <w:p w:rsidR="00EE606C" w:rsidRDefault="007B5426">
      <w:pPr>
        <w:ind w:left="1080" w:right="206" w:hanging="360"/>
      </w:pPr>
      <w:r>
        <w:rPr>
          <w:rFonts w:ascii="Segoe UI Symbol" w:eastAsia="Segoe UI Symbol" w:hAnsi="Segoe UI Symbol" w:cs="Segoe UI Symbol"/>
          <w:sz w:val="24"/>
        </w:rPr>
        <w:t>⎯</w:t>
      </w:r>
      <w:r>
        <w:rPr>
          <w:rFonts w:ascii="Arial" w:eastAsia="Arial" w:hAnsi="Arial" w:cs="Arial"/>
          <w:sz w:val="24"/>
        </w:rPr>
        <w:t xml:space="preserve"> </w:t>
      </w:r>
      <w:proofErr w:type="gramStart"/>
      <w:r>
        <w:t>дополнительные  каникулы</w:t>
      </w:r>
      <w:proofErr w:type="gramEnd"/>
      <w:r>
        <w:t xml:space="preserve"> (1 класс) – вторая половина февраля             </w:t>
      </w:r>
    </w:p>
    <w:p w:rsidR="0076683B" w:rsidRDefault="007B5426">
      <w:pPr>
        <w:ind w:left="1080" w:right="206" w:hanging="360"/>
      </w:pPr>
      <w:r>
        <w:t xml:space="preserve">5 дней; </w:t>
      </w:r>
    </w:p>
    <w:p w:rsidR="0076683B" w:rsidRDefault="007B5426">
      <w:pPr>
        <w:ind w:left="730" w:right="206"/>
      </w:pPr>
      <w:r>
        <w:rPr>
          <w:rFonts w:ascii="Segoe UI Symbol" w:eastAsia="Segoe UI Symbol" w:hAnsi="Segoe UI Symbol" w:cs="Segoe UI Symbol"/>
          <w:sz w:val="24"/>
        </w:rPr>
        <w:t>⎯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весенние каникулы </w:t>
      </w:r>
      <w:proofErr w:type="gramStart"/>
      <w:r>
        <w:t>–  конец</w:t>
      </w:r>
      <w:proofErr w:type="gramEnd"/>
      <w:r>
        <w:t xml:space="preserve"> марта - начало апреля – 7-10 дней; </w:t>
      </w:r>
    </w:p>
    <w:p w:rsidR="0076683B" w:rsidRDefault="007B5426">
      <w:pPr>
        <w:ind w:left="730" w:right="206"/>
      </w:pPr>
      <w:r>
        <w:rPr>
          <w:rFonts w:ascii="Segoe UI Symbol" w:eastAsia="Segoe UI Symbol" w:hAnsi="Segoe UI Symbol" w:cs="Segoe UI Symbol"/>
          <w:sz w:val="24"/>
        </w:rPr>
        <w:t>⎯</w:t>
      </w:r>
      <w:r>
        <w:rPr>
          <w:rFonts w:ascii="Arial" w:eastAsia="Arial" w:hAnsi="Arial" w:cs="Arial"/>
          <w:sz w:val="24"/>
        </w:rPr>
        <w:t xml:space="preserve"> </w:t>
      </w:r>
      <w:r>
        <w:t>4 ч</w:t>
      </w:r>
      <w:r>
        <w:t xml:space="preserve">етверть – апрель, май; </w:t>
      </w:r>
    </w:p>
    <w:p w:rsidR="0076683B" w:rsidRDefault="007B5426">
      <w:pPr>
        <w:ind w:left="730" w:right="206"/>
      </w:pPr>
      <w:r>
        <w:rPr>
          <w:rFonts w:ascii="Segoe UI Symbol" w:eastAsia="Segoe UI Symbol" w:hAnsi="Segoe UI Symbol" w:cs="Segoe UI Symbol"/>
          <w:sz w:val="24"/>
        </w:rPr>
        <w:t>⎯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летние каникулы – июнь, июль, август. </w:t>
      </w:r>
    </w:p>
    <w:p w:rsidR="0076683B" w:rsidRDefault="007B5426">
      <w:pPr>
        <w:numPr>
          <w:ilvl w:val="1"/>
          <w:numId w:val="2"/>
        </w:numPr>
        <w:spacing w:after="196" w:line="313" w:lineRule="auto"/>
        <w:ind w:right="206" w:hanging="708"/>
      </w:pPr>
      <w:r>
        <w:t xml:space="preserve">Календарный график на каждый учебный год утверждается приказом директора учреждения. </w:t>
      </w:r>
    </w:p>
    <w:p w:rsidR="0076683B" w:rsidRDefault="007B5426">
      <w:pPr>
        <w:numPr>
          <w:ilvl w:val="1"/>
          <w:numId w:val="2"/>
        </w:numPr>
        <w:spacing w:after="264"/>
        <w:ind w:right="206" w:hanging="708"/>
      </w:pPr>
      <w:r>
        <w:t xml:space="preserve">В </w:t>
      </w:r>
      <w:proofErr w:type="gramStart"/>
      <w:r>
        <w:t>Учреждении  обучение</w:t>
      </w:r>
      <w:proofErr w:type="gramEnd"/>
      <w:r>
        <w:t xml:space="preserve"> осуществляется в две смены.  </w:t>
      </w:r>
    </w:p>
    <w:p w:rsidR="0076683B" w:rsidRDefault="007B5426" w:rsidP="00EE606C">
      <w:pPr>
        <w:numPr>
          <w:ilvl w:val="1"/>
          <w:numId w:val="2"/>
        </w:numPr>
        <w:spacing w:after="66" w:line="305" w:lineRule="auto"/>
        <w:ind w:right="206" w:hanging="708"/>
      </w:pPr>
      <w:r>
        <w:t xml:space="preserve">Расписание </w:t>
      </w:r>
      <w:r>
        <w:tab/>
        <w:t>уче</w:t>
      </w:r>
      <w:r w:rsidR="00EE606C">
        <w:t xml:space="preserve">бных </w:t>
      </w:r>
      <w:r w:rsidR="00EE606C">
        <w:tab/>
        <w:t xml:space="preserve">занятий </w:t>
      </w:r>
      <w:r w:rsidR="00EE606C">
        <w:tab/>
        <w:t xml:space="preserve">составляется </w:t>
      </w:r>
      <w:r w:rsidR="00EE606C">
        <w:tab/>
        <w:t xml:space="preserve">в </w:t>
      </w:r>
      <w:r>
        <w:t>соотв</w:t>
      </w:r>
      <w:r w:rsidR="00EE606C">
        <w:t xml:space="preserve">етствии </w:t>
      </w:r>
      <w:r w:rsidR="00EE606C">
        <w:tab/>
        <w:t xml:space="preserve">с </w:t>
      </w:r>
      <w:r>
        <w:t xml:space="preserve">требованиями 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 СанПиН 2.4.4.3172-14 от 04.07.2014 г. </w:t>
      </w:r>
      <w:bookmarkStart w:id="0" w:name="_GoBack"/>
      <w:bookmarkEnd w:id="0"/>
      <w:r w:rsidRPr="00EE606C">
        <w:rPr>
          <w:sz w:val="24"/>
        </w:rPr>
        <w:t xml:space="preserve"> </w:t>
      </w:r>
      <w:r>
        <w:t>Уставом</w:t>
      </w:r>
      <w:r>
        <w:t xml:space="preserve"> школы.  </w:t>
      </w:r>
      <w:r w:rsidRPr="00EE606C">
        <w:rPr>
          <w:b/>
        </w:rPr>
        <w:t xml:space="preserve"> </w:t>
      </w:r>
    </w:p>
    <w:sectPr w:rsidR="0076683B">
      <w:pgSz w:w="11906" w:h="16838"/>
      <w:pgMar w:top="1144" w:right="634" w:bottom="113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75ACD"/>
    <w:multiLevelType w:val="multilevel"/>
    <w:tmpl w:val="7CD0D47E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BD78BE"/>
    <w:multiLevelType w:val="multilevel"/>
    <w:tmpl w:val="C9F8D4D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3B"/>
    <w:rsid w:val="0015423D"/>
    <w:rsid w:val="0076683B"/>
    <w:rsid w:val="007B5426"/>
    <w:rsid w:val="00E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A4633-FA13-4769-B7E8-2B8B21FB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0" w:line="263" w:lineRule="auto"/>
      <w:ind w:left="10" w:right="21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06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Владелец</cp:lastModifiedBy>
  <cp:revision>2</cp:revision>
  <cp:lastPrinted>2020-02-03T10:23:00Z</cp:lastPrinted>
  <dcterms:created xsi:type="dcterms:W3CDTF">2020-02-03T10:27:00Z</dcterms:created>
  <dcterms:modified xsi:type="dcterms:W3CDTF">2020-02-03T10:27:00Z</dcterms:modified>
</cp:coreProperties>
</file>